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7F3C" w14:textId="77777777" w:rsidR="00BD5532" w:rsidRPr="00856E29" w:rsidRDefault="00BD5532" w:rsidP="00BD5532">
      <w:pPr>
        <w:ind w:left="142" w:right="93"/>
        <w:jc w:val="center"/>
        <w:rPr>
          <w:rFonts w:ascii="Calibri Light" w:hAnsi="Calibri Light" w:cs="Calibri Light"/>
          <w:b/>
          <w:sz w:val="36"/>
        </w:rPr>
      </w:pPr>
      <w:r w:rsidRPr="00856E29">
        <w:rPr>
          <w:rFonts w:ascii="Calibri Light" w:hAnsi="Calibri Light" w:cs="Calibri Light"/>
          <w:b/>
          <w:sz w:val="36"/>
        </w:rPr>
        <w:t>A</w:t>
      </w:r>
      <w:r>
        <w:rPr>
          <w:rFonts w:ascii="Calibri Light" w:hAnsi="Calibri Light" w:cs="Calibri Light"/>
          <w:b/>
          <w:sz w:val="36"/>
        </w:rPr>
        <w:t>VIS</w:t>
      </w:r>
      <w:r w:rsidRPr="00856E29">
        <w:rPr>
          <w:rFonts w:ascii="Calibri Light" w:hAnsi="Calibri Light" w:cs="Calibri Light"/>
          <w:b/>
          <w:sz w:val="36"/>
        </w:rPr>
        <w:t xml:space="preserve"> </w:t>
      </w:r>
      <w:r>
        <w:rPr>
          <w:rFonts w:ascii="Calibri Light" w:hAnsi="Calibri Light" w:cs="Calibri Light"/>
          <w:b/>
          <w:sz w:val="36"/>
        </w:rPr>
        <w:t>À LA POPULATION</w:t>
      </w:r>
    </w:p>
    <w:p w14:paraId="5961DCBD" w14:textId="77777777" w:rsidR="00BD5532" w:rsidRDefault="00BD5532" w:rsidP="00BD5532">
      <w:pPr>
        <w:ind w:left="142" w:right="93"/>
        <w:jc w:val="center"/>
        <w:rPr>
          <w:rFonts w:ascii="Calibri Light" w:hAnsi="Calibri Light" w:cs="Calibri Light"/>
          <w:b/>
          <w:sz w:val="28"/>
        </w:rPr>
      </w:pPr>
      <w:r w:rsidRPr="00856E29">
        <w:rPr>
          <w:rFonts w:ascii="Calibri Light" w:hAnsi="Calibri Light" w:cs="Calibri Light"/>
          <w:b/>
          <w:sz w:val="28"/>
        </w:rPr>
        <w:t>R</w:t>
      </w:r>
      <w:r>
        <w:rPr>
          <w:rFonts w:ascii="Calibri Light" w:hAnsi="Calibri Light" w:cs="Calibri Light"/>
          <w:b/>
          <w:sz w:val="28"/>
        </w:rPr>
        <w:t>ÉUNION D’INFORMATION PRÉALABLE À LA RÉALISATION D’UNE ÉTUDE D’INCIDENCES SUR L’ENVIRONNEMENT</w:t>
      </w:r>
    </w:p>
    <w:p w14:paraId="1A5E247E" w14:textId="2CAEAB0C" w:rsidR="00BD5532" w:rsidRPr="007941A1" w:rsidRDefault="00BD5532" w:rsidP="00BD5532">
      <w:pPr>
        <w:ind w:left="142" w:right="93"/>
        <w:jc w:val="center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 xml:space="preserve">- COMMUNE </w:t>
      </w:r>
      <w:r w:rsidR="00853A03">
        <w:rPr>
          <w:rFonts w:ascii="Calibri Light" w:hAnsi="Calibri Light" w:cs="Calibri Light"/>
          <w:b/>
          <w:sz w:val="28"/>
        </w:rPr>
        <w:t>D’</w:t>
      </w:r>
      <w:r w:rsidR="003A1284">
        <w:rPr>
          <w:rFonts w:ascii="Calibri Light" w:hAnsi="Calibri Light" w:cs="Calibri Light"/>
          <w:b/>
          <w:sz w:val="28"/>
        </w:rPr>
        <w:t>HABAY</w:t>
      </w:r>
      <w:r w:rsidR="00853A03">
        <w:rPr>
          <w:rFonts w:ascii="Calibri Light" w:hAnsi="Calibri Light" w:cs="Calibri Light"/>
          <w:b/>
          <w:sz w:val="28"/>
        </w:rPr>
        <w:t xml:space="preserve">  -</w:t>
      </w:r>
    </w:p>
    <w:p w14:paraId="28AAA37B" w14:textId="77777777" w:rsidR="00BD5532" w:rsidRPr="00856E29" w:rsidRDefault="00BD5532" w:rsidP="00BD5532">
      <w:pPr>
        <w:ind w:left="142" w:right="93"/>
        <w:jc w:val="center"/>
        <w:rPr>
          <w:rFonts w:ascii="Calibri Light" w:hAnsi="Calibri Light" w:cs="Calibri Light"/>
          <w:b/>
        </w:rPr>
      </w:pPr>
      <w:r w:rsidRPr="00856E29">
        <w:rPr>
          <w:rFonts w:ascii="Calibri Light" w:hAnsi="Calibri Light" w:cs="Calibri Light"/>
          <w:b/>
          <w:lang w:eastAsia="fr-FR"/>
        </w:rPr>
        <w:t xml:space="preserve">Projet de catégorie </w:t>
      </w:r>
      <w:r w:rsidRPr="00856E29">
        <w:rPr>
          <w:rFonts w:ascii="Calibri Light" w:hAnsi="Calibri Light" w:cs="Calibri Light"/>
          <w:b/>
        </w:rPr>
        <w:t xml:space="preserve">B </w:t>
      </w:r>
    </w:p>
    <w:p w14:paraId="354E77E2" w14:textId="77777777" w:rsidR="00BD5532" w:rsidRPr="0016700C" w:rsidRDefault="00BD5532" w:rsidP="00BD5532">
      <w:pPr>
        <w:ind w:left="142" w:right="93"/>
        <w:jc w:val="center"/>
        <w:rPr>
          <w:rFonts w:ascii="Calibri Light" w:hAnsi="Calibri Light" w:cs="Calibri Light"/>
          <w:bCs/>
        </w:rPr>
      </w:pPr>
      <w:r w:rsidRPr="0016700C">
        <w:rPr>
          <w:rFonts w:ascii="Calibri Light" w:hAnsi="Calibri Light" w:cs="Calibri Light"/>
          <w:bCs/>
        </w:rPr>
        <w:t>(projet soumis à étude d'incidences sur l'environnement)</w:t>
      </w:r>
    </w:p>
    <w:p w14:paraId="1E59D68C" w14:textId="77777777" w:rsidR="00BD5532" w:rsidRPr="00655368" w:rsidRDefault="00BD5532" w:rsidP="00BD5532">
      <w:pPr>
        <w:ind w:left="142" w:right="93"/>
        <w:jc w:val="center"/>
        <w:rPr>
          <w:rFonts w:ascii="Calibri Light" w:hAnsi="Calibri Light" w:cs="Calibri Light"/>
          <w:b/>
          <w:sz w:val="22"/>
          <w:lang w:val="fr-FR" w:eastAsia="fr-FR"/>
        </w:rPr>
      </w:pPr>
    </w:p>
    <w:p w14:paraId="47607489" w14:textId="12A5A8C9" w:rsidR="00BD5532" w:rsidRPr="00107D5F" w:rsidRDefault="00BD5532" w:rsidP="00BD5532">
      <w:pPr>
        <w:ind w:left="142" w:right="93"/>
        <w:jc w:val="center"/>
        <w:rPr>
          <w:rFonts w:ascii="Calibri Light" w:hAnsi="Calibri Light" w:cs="Calibri Light"/>
          <w:sz w:val="22"/>
          <w:lang w:eastAsia="fr-FR"/>
        </w:rPr>
      </w:pPr>
      <w:r w:rsidRPr="00107D5F">
        <w:rPr>
          <w:rFonts w:ascii="Calibri Light" w:hAnsi="Calibri Light" w:cs="Calibri Light"/>
          <w:b/>
          <w:sz w:val="22"/>
          <w:lang w:eastAsia="fr-FR"/>
        </w:rPr>
        <w:t>DEMANDEURS:</w:t>
      </w:r>
      <w:r w:rsidRPr="00107D5F">
        <w:rPr>
          <w:rFonts w:ascii="Calibri Light" w:hAnsi="Calibri Light" w:cs="Calibri Light"/>
          <w:sz w:val="22"/>
          <w:lang w:eastAsia="fr-FR"/>
        </w:rPr>
        <w:t xml:space="preserve"> </w:t>
      </w:r>
      <w:r w:rsidRPr="00107D5F">
        <w:rPr>
          <w:rFonts w:ascii="Calibri Light" w:hAnsi="Calibri Light" w:cs="Calibri Light"/>
          <w:b/>
          <w:sz w:val="22"/>
          <w:lang w:eastAsia="fr-FR"/>
        </w:rPr>
        <w:t>Aspiravi</w:t>
      </w:r>
      <w:r w:rsidRPr="00107D5F">
        <w:rPr>
          <w:rFonts w:ascii="Calibri Light" w:hAnsi="Calibri Light" w:cs="Calibri Light"/>
          <w:sz w:val="22"/>
          <w:lang w:eastAsia="fr-FR"/>
        </w:rPr>
        <w:t>, Vaarnewijkstraat 17, 8530 Harelbeke</w:t>
      </w:r>
      <w:r w:rsidRPr="00107D5F">
        <w:rPr>
          <w:rFonts w:ascii="Calibri Light" w:hAnsi="Calibri Light" w:cs="Calibri Light"/>
          <w:sz w:val="22"/>
          <w:lang w:eastAsia="fr-FR"/>
        </w:rPr>
        <w:br/>
      </w:r>
    </w:p>
    <w:p w14:paraId="5A63859B" w14:textId="1DB15759" w:rsidR="00BD5532" w:rsidRPr="00A37616" w:rsidRDefault="00BD5532" w:rsidP="00BD5532">
      <w:pPr>
        <w:jc w:val="both"/>
        <w:rPr>
          <w:rFonts w:ascii="Calibri Light" w:hAnsi="Calibri Light" w:cs="Calibri Light"/>
          <w:lang w:eastAsia="fr-FR"/>
        </w:rPr>
      </w:pPr>
      <w:r w:rsidRPr="00856E29">
        <w:rPr>
          <w:rFonts w:ascii="Calibri Light" w:hAnsi="Calibri Light" w:cs="Calibri Light"/>
          <w:b/>
          <w:lang w:eastAsia="fr-FR"/>
        </w:rPr>
        <w:t>OBJET:</w:t>
      </w:r>
      <w:r w:rsidRPr="00856E29">
        <w:rPr>
          <w:rFonts w:ascii="Calibri Light" w:hAnsi="Calibri Light" w:cs="Calibri Light"/>
          <w:lang w:eastAsia="fr-FR"/>
        </w:rPr>
        <w:t xml:space="preserve"> Demande de permis unique de classe 1 </w:t>
      </w:r>
      <w:r>
        <w:rPr>
          <w:rFonts w:ascii="Calibri Light" w:hAnsi="Calibri Light" w:cs="Calibri Light"/>
          <w:lang w:eastAsia="fr-FR"/>
        </w:rPr>
        <w:t>par</w:t>
      </w:r>
      <w:r w:rsidRPr="00856E29">
        <w:rPr>
          <w:rFonts w:ascii="Calibri Light" w:hAnsi="Calibri Light" w:cs="Calibri Light"/>
          <w:lang w:eastAsia="fr-FR"/>
        </w:rPr>
        <w:t xml:space="preserve"> l</w:t>
      </w:r>
      <w:r>
        <w:rPr>
          <w:rFonts w:ascii="Calibri Light" w:hAnsi="Calibri Light" w:cs="Calibri Light"/>
          <w:lang w:eastAsia="fr-FR"/>
        </w:rPr>
        <w:t>a</w:t>
      </w:r>
      <w:r w:rsidRPr="00856E29">
        <w:rPr>
          <w:rFonts w:ascii="Calibri Light" w:hAnsi="Calibri Light" w:cs="Calibri Light"/>
          <w:lang w:eastAsia="fr-FR"/>
        </w:rPr>
        <w:t xml:space="preserve"> société </w:t>
      </w:r>
      <w:r>
        <w:rPr>
          <w:rFonts w:ascii="Calibri Light" w:hAnsi="Calibri Light" w:cs="Calibri Light"/>
          <w:lang w:eastAsia="fr-FR"/>
        </w:rPr>
        <w:t>Aspiravi</w:t>
      </w:r>
      <w:r w:rsidRPr="00856E29">
        <w:rPr>
          <w:rFonts w:ascii="Calibri Light" w:hAnsi="Calibri Light" w:cs="Calibri Light"/>
          <w:lang w:eastAsia="fr-FR"/>
        </w:rPr>
        <w:t xml:space="preserve"> en vue de la construction et de l</w:t>
      </w:r>
      <w:r>
        <w:rPr>
          <w:rFonts w:ascii="Calibri Light" w:hAnsi="Calibri Light" w:cs="Calibri Light"/>
          <w:lang w:eastAsia="fr-FR"/>
        </w:rPr>
        <w:t>’</w:t>
      </w:r>
      <w:r w:rsidRPr="00856E29">
        <w:rPr>
          <w:rFonts w:ascii="Calibri Light" w:hAnsi="Calibri Light" w:cs="Calibri Light"/>
          <w:lang w:eastAsia="fr-FR"/>
        </w:rPr>
        <w:t xml:space="preserve">exploitation </w:t>
      </w:r>
      <w:r>
        <w:rPr>
          <w:rFonts w:ascii="Calibri Light" w:hAnsi="Calibri Light" w:cs="Calibri Light"/>
          <w:lang w:eastAsia="fr-FR"/>
        </w:rPr>
        <w:t>d’un parc de</w:t>
      </w:r>
      <w:r w:rsidRPr="00856E29">
        <w:rPr>
          <w:rFonts w:ascii="Calibri Light" w:hAnsi="Calibri Light" w:cs="Calibri Light"/>
          <w:lang w:eastAsia="fr-FR"/>
        </w:rPr>
        <w:t xml:space="preserve"> </w:t>
      </w:r>
      <w:r>
        <w:rPr>
          <w:rFonts w:ascii="Calibri Light" w:hAnsi="Calibri Light" w:cs="Calibri Light"/>
          <w:b/>
          <w:lang w:eastAsia="fr-FR"/>
        </w:rPr>
        <w:t xml:space="preserve">2 </w:t>
      </w:r>
      <w:r w:rsidRPr="00AA1A6F">
        <w:rPr>
          <w:rFonts w:ascii="Calibri Light" w:hAnsi="Calibri Light" w:cs="Calibri Light"/>
          <w:b/>
          <w:lang w:eastAsia="fr-FR"/>
        </w:rPr>
        <w:t>éoliennes</w:t>
      </w:r>
      <w:r w:rsidRPr="00856E29">
        <w:rPr>
          <w:rFonts w:ascii="Calibri Light" w:hAnsi="Calibri Light" w:cs="Calibri Light"/>
          <w:lang w:eastAsia="fr-FR"/>
        </w:rPr>
        <w:t xml:space="preserve"> </w:t>
      </w:r>
      <w:r w:rsidRPr="006E407E">
        <w:rPr>
          <w:rFonts w:ascii="Calibri Light" w:hAnsi="Calibri Light" w:cs="Calibri Light"/>
          <w:lang w:eastAsia="fr-FR"/>
        </w:rPr>
        <w:t xml:space="preserve">d’une puissance unitaire maximale de </w:t>
      </w:r>
      <w:r>
        <w:rPr>
          <w:rFonts w:ascii="Calibri Light" w:hAnsi="Calibri Light" w:cs="Calibri Light"/>
          <w:lang w:eastAsia="fr-FR"/>
        </w:rPr>
        <w:t>7 </w:t>
      </w:r>
      <w:r w:rsidRPr="006E407E">
        <w:rPr>
          <w:rFonts w:ascii="Calibri Light" w:hAnsi="Calibri Light" w:cs="Calibri Light"/>
          <w:lang w:eastAsia="fr-FR"/>
        </w:rPr>
        <w:t xml:space="preserve">MW, sur le territoire de la commune </w:t>
      </w:r>
      <w:r>
        <w:rPr>
          <w:rFonts w:ascii="Calibri Light" w:hAnsi="Calibri Light" w:cs="Calibri Light"/>
          <w:lang w:eastAsia="fr-FR"/>
        </w:rPr>
        <w:t>d’</w:t>
      </w:r>
      <w:r w:rsidR="003A1284">
        <w:rPr>
          <w:rFonts w:ascii="Calibri Light" w:hAnsi="Calibri Light" w:cs="Calibri Light"/>
          <w:lang w:eastAsia="fr-FR"/>
        </w:rPr>
        <w:t>Habay</w:t>
      </w:r>
      <w:r w:rsidR="003F55A2">
        <w:rPr>
          <w:rFonts w:ascii="Calibri Light" w:hAnsi="Calibri Light" w:cs="Calibri Light"/>
          <w:lang w:eastAsia="fr-FR"/>
        </w:rPr>
        <w:t xml:space="preserve">, </w:t>
      </w:r>
      <w:r w:rsidR="003F55A2" w:rsidRPr="003F55A2">
        <w:rPr>
          <w:rFonts w:ascii="Calibri Light" w:hAnsi="Calibri Light" w:cs="Calibri Light"/>
          <w:lang w:eastAsia="fr-FR"/>
        </w:rPr>
        <w:t>le long de l’autoroute E</w:t>
      </w:r>
      <w:r w:rsidR="00BA0353">
        <w:rPr>
          <w:rFonts w:ascii="Calibri Light" w:hAnsi="Calibri Light" w:cs="Calibri Light"/>
          <w:lang w:eastAsia="fr-FR"/>
        </w:rPr>
        <w:t>25/E</w:t>
      </w:r>
      <w:r w:rsidR="003F55A2" w:rsidRPr="003F55A2">
        <w:rPr>
          <w:rFonts w:ascii="Calibri Light" w:hAnsi="Calibri Light" w:cs="Calibri Light"/>
          <w:lang w:eastAsia="fr-FR"/>
        </w:rPr>
        <w:t>4</w:t>
      </w:r>
      <w:r w:rsidR="00BA0353">
        <w:rPr>
          <w:rFonts w:ascii="Calibri Light" w:hAnsi="Calibri Light" w:cs="Calibri Light"/>
          <w:lang w:eastAsia="fr-FR"/>
        </w:rPr>
        <w:t>11</w:t>
      </w:r>
      <w:r w:rsidR="003F55A2" w:rsidRPr="003F55A2">
        <w:rPr>
          <w:rFonts w:ascii="Calibri Light" w:hAnsi="Calibri Light" w:cs="Calibri Light"/>
          <w:lang w:eastAsia="fr-FR"/>
        </w:rPr>
        <w:t xml:space="preserve">, </w:t>
      </w:r>
      <w:r w:rsidR="00BA0353">
        <w:rPr>
          <w:rFonts w:ascii="Calibri Light" w:hAnsi="Calibri Light" w:cs="Calibri Light"/>
          <w:lang w:eastAsia="fr-FR"/>
        </w:rPr>
        <w:t xml:space="preserve">au Nord-Ouest de </w:t>
      </w:r>
      <w:r w:rsidR="00AF0FD9">
        <w:rPr>
          <w:rFonts w:ascii="Calibri Light" w:hAnsi="Calibri Light" w:cs="Calibri Light"/>
          <w:lang w:eastAsia="fr-FR"/>
        </w:rPr>
        <w:t>l’aire de Nantimont</w:t>
      </w:r>
      <w:r w:rsidRPr="006E407E">
        <w:rPr>
          <w:rFonts w:ascii="Calibri Light" w:hAnsi="Calibri Light" w:cs="Calibri Light"/>
          <w:lang w:eastAsia="fr-FR"/>
        </w:rPr>
        <w:t>.</w:t>
      </w:r>
      <w:r>
        <w:rPr>
          <w:rFonts w:ascii="Calibri Light" w:hAnsi="Calibri Light" w:cs="Calibri Light"/>
          <w:lang w:eastAsia="fr-FR"/>
        </w:rPr>
        <w:t xml:space="preserve"> Outre </w:t>
      </w:r>
      <w:r w:rsidR="00210184">
        <w:rPr>
          <w:rFonts w:ascii="Calibri Light" w:hAnsi="Calibri Light" w:cs="Calibri Light"/>
          <w:lang w:eastAsia="fr-FR"/>
        </w:rPr>
        <w:t>cette commune</w:t>
      </w:r>
      <w:r w:rsidRPr="00CE6153">
        <w:rPr>
          <w:rFonts w:ascii="Calibri Light" w:hAnsi="Calibri Light" w:cs="Calibri Light"/>
          <w:lang w:eastAsia="fr-FR"/>
        </w:rPr>
        <w:t>, le projet concerne également les communes d</w:t>
      </w:r>
      <w:r w:rsidR="00210184" w:rsidRPr="00CE6153">
        <w:rPr>
          <w:rFonts w:ascii="Calibri Light" w:hAnsi="Calibri Light" w:cs="Calibri Light"/>
          <w:lang w:eastAsia="fr-FR"/>
        </w:rPr>
        <w:t xml:space="preserve">e </w:t>
      </w:r>
      <w:r w:rsidR="004E0C6D" w:rsidRPr="004E0C6D">
        <w:rPr>
          <w:rFonts w:ascii="Calibri Light" w:hAnsi="Calibri Light" w:cs="Calibri Light"/>
          <w:lang w:eastAsia="fr-FR"/>
        </w:rPr>
        <w:t>Arlon, Attert, Etalle, Habay,</w:t>
      </w:r>
      <w:r w:rsidR="00744D47">
        <w:rPr>
          <w:rFonts w:ascii="Calibri Light" w:hAnsi="Calibri Light" w:cs="Calibri Light"/>
          <w:lang w:eastAsia="fr-FR"/>
        </w:rPr>
        <w:t xml:space="preserve"> </w:t>
      </w:r>
      <w:r w:rsidR="004E0C6D" w:rsidRPr="004E0C6D">
        <w:rPr>
          <w:rFonts w:ascii="Calibri Light" w:hAnsi="Calibri Light" w:cs="Calibri Light"/>
          <w:lang w:eastAsia="fr-FR"/>
        </w:rPr>
        <w:t>Léglise et Tintigny</w:t>
      </w:r>
      <w:r w:rsidRPr="004E0C6D">
        <w:rPr>
          <w:rFonts w:ascii="Calibri Light" w:hAnsi="Calibri Light" w:cs="Calibri Light"/>
          <w:lang w:eastAsia="fr-FR"/>
        </w:rPr>
        <w:t xml:space="preserve">. </w:t>
      </w:r>
    </w:p>
    <w:p w14:paraId="37098358" w14:textId="77777777" w:rsidR="00BD5532" w:rsidRPr="00234C62" w:rsidRDefault="00BD5532" w:rsidP="00BD5532">
      <w:pPr>
        <w:ind w:left="142" w:right="93"/>
        <w:jc w:val="both"/>
        <w:rPr>
          <w:rFonts w:ascii="Calibri Light" w:hAnsi="Calibri Light" w:cs="Calibri Light"/>
          <w:bCs/>
          <w:sz w:val="12"/>
          <w:szCs w:val="12"/>
          <w:lang w:eastAsia="fr-FR"/>
        </w:rPr>
      </w:pPr>
    </w:p>
    <w:p w14:paraId="0300A05D" w14:textId="23529938" w:rsidR="00BD5532" w:rsidRPr="00617300" w:rsidRDefault="00BD5532" w:rsidP="00BD5532">
      <w:pPr>
        <w:ind w:left="142" w:right="93"/>
        <w:jc w:val="center"/>
        <w:rPr>
          <w:rFonts w:ascii="Calibri Light" w:hAnsi="Calibri Light" w:cs="Calibri Light"/>
          <w:lang w:eastAsia="fr-FR"/>
        </w:rPr>
      </w:pPr>
      <w:r w:rsidRPr="00617300">
        <w:rPr>
          <w:rFonts w:ascii="Calibri Light" w:hAnsi="Calibri Light" w:cs="Calibri Light"/>
          <w:lang w:eastAsia="fr-FR"/>
        </w:rPr>
        <w:t>Aspiravi vous invite à participer à la réunion d’information organisée</w:t>
      </w:r>
    </w:p>
    <w:p w14:paraId="4A14B7A6" w14:textId="0861312C" w:rsidR="00BD5532" w:rsidRPr="00617300" w:rsidRDefault="00BD5532" w:rsidP="00BD5532">
      <w:pPr>
        <w:ind w:left="142" w:right="93"/>
        <w:jc w:val="center"/>
        <w:rPr>
          <w:rFonts w:ascii="Calibri Light" w:hAnsi="Calibri Light" w:cs="Calibri Light"/>
          <w:b/>
          <w:lang w:eastAsia="fr-FR"/>
        </w:rPr>
      </w:pPr>
      <w:r w:rsidRPr="00617300">
        <w:rPr>
          <w:rFonts w:ascii="Calibri Light" w:hAnsi="Calibri Light" w:cs="Calibri Light"/>
          <w:b/>
          <w:lang w:eastAsia="fr-FR"/>
        </w:rPr>
        <w:t xml:space="preserve">le </w:t>
      </w:r>
      <w:r w:rsidR="00D00A7D" w:rsidRPr="00617300">
        <w:rPr>
          <w:rFonts w:ascii="Calibri Light" w:hAnsi="Calibri Light" w:cs="Calibri Light"/>
          <w:b/>
          <w:lang w:eastAsia="fr-FR"/>
        </w:rPr>
        <w:t>04</w:t>
      </w:r>
      <w:r w:rsidRPr="00617300">
        <w:rPr>
          <w:rFonts w:ascii="Calibri Light" w:hAnsi="Calibri Light" w:cs="Calibri Light"/>
          <w:b/>
          <w:lang w:eastAsia="fr-FR"/>
        </w:rPr>
        <w:t xml:space="preserve"> </w:t>
      </w:r>
      <w:r w:rsidR="00D00A7D" w:rsidRPr="00617300">
        <w:rPr>
          <w:rFonts w:ascii="Calibri Light" w:hAnsi="Calibri Light" w:cs="Calibri Light"/>
          <w:b/>
          <w:lang w:eastAsia="fr-FR"/>
        </w:rPr>
        <w:t>septembre</w:t>
      </w:r>
      <w:r w:rsidRPr="00617300">
        <w:rPr>
          <w:rFonts w:ascii="Calibri Light" w:hAnsi="Calibri Light" w:cs="Calibri Light"/>
          <w:b/>
          <w:lang w:eastAsia="fr-FR"/>
        </w:rPr>
        <w:t xml:space="preserve"> 2025 à </w:t>
      </w:r>
      <w:r w:rsidR="007F3DDE" w:rsidRPr="00617300">
        <w:rPr>
          <w:rFonts w:ascii="Calibri Light" w:hAnsi="Calibri Light" w:cs="Calibri Light"/>
          <w:b/>
          <w:lang w:eastAsia="fr-FR"/>
        </w:rPr>
        <w:t>20</w:t>
      </w:r>
      <w:r w:rsidRPr="00617300">
        <w:rPr>
          <w:rFonts w:ascii="Calibri Light" w:hAnsi="Calibri Light" w:cs="Calibri Light"/>
          <w:b/>
          <w:lang w:eastAsia="fr-FR"/>
        </w:rPr>
        <w:t>h</w:t>
      </w:r>
    </w:p>
    <w:p w14:paraId="17D62710" w14:textId="5B7E773D" w:rsidR="00BD5532" w:rsidRPr="00FA4508" w:rsidRDefault="00617300" w:rsidP="00BD5532">
      <w:pPr>
        <w:ind w:left="142" w:right="93"/>
        <w:jc w:val="center"/>
        <w:rPr>
          <w:rFonts w:ascii="Calibri Light" w:hAnsi="Calibri Light" w:cs="Calibri Light"/>
          <w:lang w:eastAsia="fr-FR"/>
        </w:rPr>
      </w:pPr>
      <w:r w:rsidRPr="00617300">
        <w:rPr>
          <w:rFonts w:ascii="Calibri Light" w:hAnsi="Calibri Light" w:cs="Calibri Light"/>
          <w:lang w:eastAsia="fr-FR"/>
        </w:rPr>
        <w:t>Salle « L</w:t>
      </w:r>
      <w:r w:rsidR="00C112B6">
        <w:rPr>
          <w:rFonts w:ascii="Calibri Light" w:hAnsi="Calibri Light" w:cs="Calibri Light"/>
          <w:lang w:eastAsia="fr-FR"/>
        </w:rPr>
        <w:t>e</w:t>
      </w:r>
      <w:r w:rsidRPr="00617300">
        <w:rPr>
          <w:rFonts w:ascii="Calibri Light" w:hAnsi="Calibri Light" w:cs="Calibri Light"/>
          <w:lang w:eastAsia="fr-FR"/>
        </w:rPr>
        <w:t xml:space="preserve"> Rosaire », rue de Neufchâteau 10, à 6720 Habay-la-Neuve</w:t>
      </w:r>
    </w:p>
    <w:p w14:paraId="0DA54D6F" w14:textId="77777777" w:rsidR="00BD5532" w:rsidRPr="00234C62" w:rsidRDefault="00BD5532" w:rsidP="00BD5532">
      <w:pPr>
        <w:ind w:left="142" w:right="93"/>
        <w:jc w:val="center"/>
        <w:rPr>
          <w:rFonts w:ascii="Calibri Light" w:hAnsi="Calibri Light" w:cs="Calibri Light"/>
          <w:sz w:val="12"/>
          <w:szCs w:val="12"/>
          <w:lang w:eastAsia="fr-FR"/>
        </w:rPr>
      </w:pPr>
    </w:p>
    <w:p w14:paraId="19984CC8" w14:textId="77777777" w:rsidR="00BD5532" w:rsidRPr="00E62F9C" w:rsidRDefault="00BD5532" w:rsidP="00BD5532">
      <w:pPr>
        <w:ind w:left="142" w:right="91"/>
        <w:jc w:val="both"/>
        <w:rPr>
          <w:rFonts w:ascii="Calibri Light" w:hAnsi="Calibri Light" w:cs="Calibri Light"/>
          <w:lang w:eastAsia="fr-FR"/>
        </w:rPr>
      </w:pPr>
      <w:r w:rsidRPr="0016700C">
        <w:rPr>
          <w:rFonts w:ascii="Calibri Light" w:hAnsi="Calibri Light" w:cs="Calibri Light"/>
          <w:lang w:eastAsia="fr-FR"/>
        </w:rPr>
        <w:t>Cette réunion d’information a pour objectif</w:t>
      </w:r>
      <w:r>
        <w:rPr>
          <w:rFonts w:ascii="Calibri Light" w:hAnsi="Calibri Light" w:cs="Calibri Light"/>
          <w:lang w:eastAsia="fr-FR"/>
        </w:rPr>
        <w:t xml:space="preserve"> de</w:t>
      </w:r>
      <w:r w:rsidRPr="00E62F9C">
        <w:rPr>
          <w:rFonts w:ascii="Calibri Light" w:hAnsi="Calibri Light" w:cs="Calibri Light"/>
          <w:lang w:eastAsia="fr-FR"/>
        </w:rPr>
        <w:t xml:space="preserve"> : </w:t>
      </w:r>
    </w:p>
    <w:p w14:paraId="02C643A4" w14:textId="77777777" w:rsidR="00BD5532" w:rsidRPr="00856E29" w:rsidRDefault="00BD5532" w:rsidP="00BD5532">
      <w:pPr>
        <w:numPr>
          <w:ilvl w:val="0"/>
          <w:numId w:val="1"/>
        </w:numPr>
        <w:tabs>
          <w:tab w:val="clear" w:pos="720"/>
          <w:tab w:val="left" w:pos="709"/>
        </w:tabs>
        <w:ind w:left="709" w:right="93" w:hanging="425"/>
        <w:jc w:val="both"/>
        <w:rPr>
          <w:rFonts w:ascii="Calibri Light" w:hAnsi="Calibri Light" w:cs="Calibri Light"/>
          <w:lang w:eastAsia="fr-FR"/>
        </w:rPr>
      </w:pPr>
      <w:r w:rsidRPr="00856E29">
        <w:rPr>
          <w:rFonts w:ascii="Calibri Light" w:hAnsi="Calibri Light" w:cs="Calibri Light"/>
          <w:lang w:eastAsia="fr-FR"/>
        </w:rPr>
        <w:t>permettre au demandeur de présenter son projet ;</w:t>
      </w:r>
    </w:p>
    <w:p w14:paraId="0B1D99C9" w14:textId="77777777" w:rsidR="00BD5532" w:rsidRPr="00856E29" w:rsidRDefault="00BD5532" w:rsidP="00BD5532">
      <w:pPr>
        <w:numPr>
          <w:ilvl w:val="0"/>
          <w:numId w:val="1"/>
        </w:numPr>
        <w:tabs>
          <w:tab w:val="clear" w:pos="720"/>
          <w:tab w:val="left" w:pos="709"/>
        </w:tabs>
        <w:ind w:left="709" w:right="93" w:hanging="425"/>
        <w:jc w:val="both"/>
        <w:rPr>
          <w:rFonts w:ascii="Calibri Light" w:hAnsi="Calibri Light" w:cs="Calibri Light"/>
          <w:lang w:eastAsia="fr-FR"/>
        </w:rPr>
      </w:pPr>
      <w:r w:rsidRPr="00856E29">
        <w:rPr>
          <w:rFonts w:ascii="Calibri Light" w:hAnsi="Calibri Light" w:cs="Calibri Light"/>
          <w:lang w:eastAsia="fr-FR"/>
        </w:rPr>
        <w:t>permettre au public de s’</w:t>
      </w:r>
      <w:smartTag w:uri="urn:schemas-microsoft-com:office:smarttags" w:element="PersonName">
        <w:r w:rsidRPr="00856E29">
          <w:rPr>
            <w:rFonts w:ascii="Calibri Light" w:hAnsi="Calibri Light" w:cs="Calibri Light"/>
            <w:lang w:eastAsia="fr-FR"/>
          </w:rPr>
          <w:t>info</w:t>
        </w:r>
      </w:smartTag>
      <w:r w:rsidRPr="00856E29">
        <w:rPr>
          <w:rFonts w:ascii="Calibri Light" w:hAnsi="Calibri Light" w:cs="Calibri Light"/>
          <w:lang w:eastAsia="fr-FR"/>
        </w:rPr>
        <w:t>rmer et d’émettre ses observations et suggestions concernant le projet ;</w:t>
      </w:r>
    </w:p>
    <w:p w14:paraId="09A17823" w14:textId="77777777" w:rsidR="00BD5532" w:rsidRPr="00856E29" w:rsidRDefault="00BD5532" w:rsidP="00BD5532">
      <w:pPr>
        <w:numPr>
          <w:ilvl w:val="0"/>
          <w:numId w:val="1"/>
        </w:numPr>
        <w:tabs>
          <w:tab w:val="clear" w:pos="720"/>
          <w:tab w:val="left" w:pos="709"/>
        </w:tabs>
        <w:ind w:left="709" w:right="93" w:hanging="425"/>
        <w:jc w:val="both"/>
        <w:rPr>
          <w:rFonts w:ascii="Calibri Light" w:hAnsi="Calibri Light" w:cs="Calibri Light"/>
          <w:lang w:eastAsia="fr-FR"/>
        </w:rPr>
      </w:pPr>
      <w:r w:rsidRPr="00856E29">
        <w:rPr>
          <w:rFonts w:ascii="Calibri Light" w:hAnsi="Calibri Light" w:cs="Calibri Light"/>
          <w:lang w:eastAsia="fr-FR"/>
        </w:rPr>
        <w:t>mettre en évidence des points particuliers qui pourraient être abordés dans l’étude d’incidences ;</w:t>
      </w:r>
    </w:p>
    <w:p w14:paraId="128A7F18" w14:textId="77777777" w:rsidR="00BD5532" w:rsidRPr="00856E29" w:rsidRDefault="00BD5532" w:rsidP="00BD5532">
      <w:pPr>
        <w:numPr>
          <w:ilvl w:val="0"/>
          <w:numId w:val="1"/>
        </w:numPr>
        <w:tabs>
          <w:tab w:val="clear" w:pos="720"/>
          <w:tab w:val="left" w:pos="709"/>
        </w:tabs>
        <w:ind w:left="709" w:right="93" w:hanging="425"/>
        <w:jc w:val="both"/>
        <w:rPr>
          <w:rFonts w:ascii="Calibri Light" w:hAnsi="Calibri Light" w:cs="Calibri Light"/>
          <w:lang w:eastAsia="fr-FR"/>
        </w:rPr>
      </w:pPr>
      <w:r w:rsidRPr="00856E29">
        <w:rPr>
          <w:rFonts w:ascii="Calibri Light" w:hAnsi="Calibri Light" w:cs="Calibri Light"/>
          <w:lang w:eastAsia="fr-FR"/>
        </w:rPr>
        <w:t>présenter des alternatives techniques pouvant raisonnablement être envisagées par le demandeur</w:t>
      </w:r>
      <w:r>
        <w:rPr>
          <w:rFonts w:ascii="Calibri Light" w:hAnsi="Calibri Light" w:cs="Calibri Light"/>
          <w:lang w:eastAsia="fr-FR"/>
        </w:rPr>
        <w:t xml:space="preserve">, </w:t>
      </w:r>
      <w:r w:rsidRPr="00856E29">
        <w:rPr>
          <w:rFonts w:ascii="Calibri Light" w:hAnsi="Calibri Light" w:cs="Calibri Light"/>
          <w:lang w:eastAsia="fr-FR"/>
        </w:rPr>
        <w:t xml:space="preserve">afin qu’il </w:t>
      </w:r>
      <w:r>
        <w:rPr>
          <w:rFonts w:ascii="Calibri Light" w:hAnsi="Calibri Light" w:cs="Calibri Light"/>
          <w:lang w:eastAsia="fr-FR"/>
        </w:rPr>
        <w:t>en soit</w:t>
      </w:r>
      <w:r w:rsidRPr="00856E29">
        <w:rPr>
          <w:rFonts w:ascii="Calibri Light" w:hAnsi="Calibri Light" w:cs="Calibri Light"/>
          <w:lang w:eastAsia="fr-FR"/>
        </w:rPr>
        <w:t xml:space="preserve"> tenu compte lors de la réalisation de l’étude d’incidences.</w:t>
      </w:r>
    </w:p>
    <w:p w14:paraId="663A82A1" w14:textId="77777777" w:rsidR="00BD5532" w:rsidRPr="00234C62" w:rsidRDefault="00BD5532" w:rsidP="00BD5532">
      <w:pPr>
        <w:ind w:left="142" w:right="93"/>
        <w:jc w:val="both"/>
        <w:rPr>
          <w:rFonts w:ascii="Calibri Light" w:hAnsi="Calibri Light" w:cs="Calibri Light"/>
          <w:sz w:val="12"/>
          <w:szCs w:val="12"/>
          <w:lang w:eastAsia="fr-FR"/>
        </w:rPr>
      </w:pPr>
    </w:p>
    <w:p w14:paraId="7C28B90E" w14:textId="3BA23A96" w:rsidR="00DD2E13" w:rsidRDefault="00BD5532" w:rsidP="00853A03">
      <w:pPr>
        <w:ind w:left="142" w:right="93"/>
        <w:jc w:val="both"/>
        <w:rPr>
          <w:rFonts w:ascii="Calibri Light" w:hAnsi="Calibri Light" w:cs="Calibri Light"/>
          <w:szCs w:val="18"/>
        </w:rPr>
      </w:pPr>
      <w:r w:rsidRPr="00FA4508">
        <w:rPr>
          <w:rFonts w:ascii="Calibri Light" w:hAnsi="Calibri Light" w:cs="Calibri Light"/>
          <w:lang w:eastAsia="fr-FR"/>
        </w:rPr>
        <w:t xml:space="preserve">Conformément aux dispositions de l’article R.41-1 et suivants du Code de l'Environnement, </w:t>
      </w:r>
      <w:r>
        <w:rPr>
          <w:rFonts w:ascii="Calibri Light" w:hAnsi="Calibri Light" w:cs="Calibri Light"/>
          <w:lang w:eastAsia="fr-FR"/>
        </w:rPr>
        <w:t>l</w:t>
      </w:r>
      <w:r w:rsidRPr="00856E29">
        <w:rPr>
          <w:rFonts w:ascii="Calibri Light" w:hAnsi="Calibri Light" w:cs="Calibri Light"/>
          <w:lang w:eastAsia="fr-FR"/>
        </w:rPr>
        <w:t xml:space="preserve">’étude d’incidences sur l’environnement sera réalisée par le bureau d’étude </w:t>
      </w:r>
      <w:r w:rsidR="00853A03">
        <w:rPr>
          <w:rFonts w:ascii="Calibri Light" w:hAnsi="Calibri Light" w:cs="Calibri Light"/>
          <w:lang w:eastAsia="fr-FR"/>
        </w:rPr>
        <w:t>CSD Ingénieurs,</w:t>
      </w:r>
      <w:r>
        <w:rPr>
          <w:rFonts w:ascii="Calibri Light" w:hAnsi="Calibri Light" w:cs="Calibri Light"/>
          <w:lang w:eastAsia="fr-FR"/>
        </w:rPr>
        <w:t xml:space="preserve"> Avenue </w:t>
      </w:r>
      <w:r w:rsidR="00853A03">
        <w:rPr>
          <w:rFonts w:ascii="Calibri Light" w:hAnsi="Calibri Light" w:cs="Calibri Light"/>
          <w:lang w:eastAsia="fr-FR"/>
        </w:rPr>
        <w:t>du Prince de Liège 72, 5100 Namur</w:t>
      </w:r>
      <w:r>
        <w:rPr>
          <w:rFonts w:ascii="Calibri Light" w:hAnsi="Calibri Light" w:cs="Calibri Light"/>
          <w:lang w:eastAsia="fr-FR"/>
        </w:rPr>
        <w:t>. La vidéo de l’enregistrement de la réunion pourra être consultée sur le site internet suivant, jusqu’à 15 jours après la réunion :</w:t>
      </w:r>
      <w:r w:rsidR="00E57221">
        <w:rPr>
          <w:rFonts w:ascii="Calibri Light" w:hAnsi="Calibri Light" w:cs="Calibri Light"/>
          <w:lang w:eastAsia="fr-FR"/>
        </w:rPr>
        <w:t xml:space="preserve"> </w:t>
      </w:r>
      <w:hyperlink r:id="rId5" w:history="1">
        <w:r w:rsidR="00DD2E13" w:rsidRPr="00FB5A4D">
          <w:rPr>
            <w:rStyle w:val="Lienhypertexte"/>
            <w:rFonts w:ascii="Calibri Light" w:hAnsi="Calibri Light" w:cs="Calibri Light"/>
            <w:szCs w:val="18"/>
          </w:rPr>
          <w:t>https://www.aspiravi.com/fr/projects/habay-e411-e25-2/</w:t>
        </w:r>
      </w:hyperlink>
    </w:p>
    <w:p w14:paraId="18375C36" w14:textId="77777777" w:rsidR="00DD2E13" w:rsidRDefault="00DD2E13" w:rsidP="00853A03">
      <w:pPr>
        <w:ind w:left="142" w:right="93"/>
        <w:jc w:val="both"/>
        <w:rPr>
          <w:rFonts w:ascii="Calibri Light" w:hAnsi="Calibri Light" w:cs="Calibri Light"/>
          <w:szCs w:val="18"/>
        </w:rPr>
      </w:pPr>
    </w:p>
    <w:p w14:paraId="4FA1077B" w14:textId="74F85FB7" w:rsidR="00BD5532" w:rsidRDefault="00BD5532" w:rsidP="00853A03">
      <w:pPr>
        <w:ind w:left="142" w:right="93"/>
        <w:jc w:val="both"/>
        <w:rPr>
          <w:rFonts w:ascii="Calibri Light" w:hAnsi="Calibri Light" w:cs="Calibri Light"/>
          <w:lang w:eastAsia="fr-FR"/>
        </w:rPr>
      </w:pPr>
      <w:r w:rsidRPr="00856E29">
        <w:rPr>
          <w:rFonts w:ascii="Calibri Light" w:hAnsi="Calibri Light" w:cs="Calibri Light"/>
          <w:lang w:eastAsia="fr-FR"/>
        </w:rPr>
        <w:t>Toute personne intéressée peut participer à cette réunion</w:t>
      </w:r>
      <w:r>
        <w:rPr>
          <w:rFonts w:ascii="Calibri Light" w:hAnsi="Calibri Light" w:cs="Calibri Light"/>
          <w:lang w:eastAsia="fr-FR"/>
        </w:rPr>
        <w:t>.</w:t>
      </w:r>
      <w:r w:rsidRPr="00FA4508">
        <w:rPr>
          <w:rFonts w:ascii="Calibri Light" w:hAnsi="Calibri Light" w:cs="Calibri Light"/>
          <w:lang w:eastAsia="fr-FR"/>
        </w:rPr>
        <w:t xml:space="preserve"> </w:t>
      </w:r>
      <w:r>
        <w:rPr>
          <w:rFonts w:ascii="Calibri Light" w:hAnsi="Calibri Light" w:cs="Calibri Light"/>
          <w:lang w:eastAsia="fr-FR"/>
        </w:rPr>
        <w:t>D</w:t>
      </w:r>
      <w:r w:rsidRPr="00856E29">
        <w:rPr>
          <w:rFonts w:ascii="Calibri Light" w:hAnsi="Calibri Light" w:cs="Calibri Light"/>
          <w:lang w:eastAsia="fr-FR"/>
        </w:rPr>
        <w:t xml:space="preserve">ans un délai de </w:t>
      </w:r>
      <w:r w:rsidRPr="00056AAE">
        <w:rPr>
          <w:rFonts w:ascii="Calibri Light" w:hAnsi="Calibri Light" w:cs="Calibri Light"/>
          <w:b/>
          <w:bCs/>
          <w:lang w:eastAsia="fr-FR"/>
        </w:rPr>
        <w:t>15 jours</w:t>
      </w:r>
      <w:r w:rsidRPr="00856E29">
        <w:rPr>
          <w:rFonts w:ascii="Calibri Light" w:hAnsi="Calibri Light" w:cs="Calibri Light"/>
          <w:lang w:eastAsia="fr-FR"/>
        </w:rPr>
        <w:t xml:space="preserve"> à dater du jour de la tenue de la réunion d’information, </w:t>
      </w:r>
      <w:r>
        <w:rPr>
          <w:rFonts w:ascii="Calibri Light" w:hAnsi="Calibri Light" w:cs="Calibri Light"/>
          <w:lang w:eastAsia="fr-FR"/>
        </w:rPr>
        <w:t xml:space="preserve">chacun peut </w:t>
      </w:r>
      <w:r w:rsidRPr="00856E29">
        <w:rPr>
          <w:rFonts w:ascii="Calibri Light" w:hAnsi="Calibri Light" w:cs="Calibri Light"/>
          <w:lang w:eastAsia="fr-FR"/>
        </w:rPr>
        <w:t xml:space="preserve">émettre ses observations, suggestions et demandes de mise en évidence de points particuliers </w:t>
      </w:r>
      <w:r>
        <w:rPr>
          <w:rFonts w:ascii="Calibri Light" w:hAnsi="Calibri Light" w:cs="Calibri Light"/>
          <w:lang w:eastAsia="fr-FR"/>
        </w:rPr>
        <w:t xml:space="preserve">concernant </w:t>
      </w:r>
      <w:r w:rsidRPr="00856E29">
        <w:rPr>
          <w:rFonts w:ascii="Calibri Light" w:hAnsi="Calibri Light" w:cs="Calibri Light"/>
          <w:lang w:eastAsia="fr-FR"/>
        </w:rPr>
        <w:t xml:space="preserve">le projet, ainsi que présenter les alternatives techniques pouvant raisonnablement être envisagées par le demandeur, afin qu’il en soit tenu compte lors de la réalisation de l'étude d’incidences, en les adressant </w:t>
      </w:r>
      <w:r w:rsidRPr="00D10429">
        <w:rPr>
          <w:rFonts w:ascii="Calibri Light" w:hAnsi="Calibri Light" w:cs="Calibri Light"/>
          <w:lang w:eastAsia="fr-FR"/>
        </w:rPr>
        <w:t>par écrit</w:t>
      </w:r>
      <w:r w:rsidRPr="00856E29">
        <w:rPr>
          <w:rFonts w:ascii="Calibri Light" w:hAnsi="Calibri Light" w:cs="Calibri Light"/>
          <w:lang w:eastAsia="fr-FR"/>
        </w:rPr>
        <w:t xml:space="preserve"> </w:t>
      </w:r>
      <w:r>
        <w:rPr>
          <w:rFonts w:ascii="Calibri Light" w:hAnsi="Calibri Light" w:cs="Calibri Light"/>
          <w:lang w:eastAsia="fr-FR"/>
        </w:rPr>
        <w:t xml:space="preserve">au </w:t>
      </w:r>
      <w:r w:rsidRPr="00D10429">
        <w:rPr>
          <w:rFonts w:ascii="Calibri Light" w:hAnsi="Calibri Light" w:cs="Calibri Light"/>
          <w:lang w:eastAsia="fr-FR"/>
        </w:rPr>
        <w:t>Collège communal d</w:t>
      </w:r>
      <w:r w:rsidR="00853A03">
        <w:rPr>
          <w:rFonts w:ascii="Calibri Light" w:hAnsi="Calibri Light" w:cs="Calibri Light"/>
          <w:lang w:eastAsia="fr-FR"/>
        </w:rPr>
        <w:t>’</w:t>
      </w:r>
      <w:r w:rsidR="00DE5B3A">
        <w:rPr>
          <w:rFonts w:ascii="Calibri Light" w:hAnsi="Calibri Light" w:cs="Calibri Light"/>
          <w:lang w:eastAsia="fr-FR"/>
        </w:rPr>
        <w:t>Habay</w:t>
      </w:r>
      <w:r w:rsidRPr="00D10429">
        <w:rPr>
          <w:rFonts w:ascii="Calibri Light" w:hAnsi="Calibri Light" w:cs="Calibri Light"/>
          <w:lang w:eastAsia="fr-FR"/>
        </w:rPr>
        <w:t xml:space="preserve"> (</w:t>
      </w:r>
      <w:r w:rsidR="0058426F" w:rsidRPr="0058426F">
        <w:rPr>
          <w:rFonts w:ascii="Calibri Light" w:hAnsi="Calibri Light" w:cs="Calibri Light"/>
          <w:lang w:eastAsia="fr-FR"/>
        </w:rPr>
        <w:t>Commune de Habay - Service urbanisme, rue du Châtelet, 2 à 6720 HABAY-la-NEUVE</w:t>
      </w:r>
      <w:r w:rsidRPr="00D10429">
        <w:rPr>
          <w:rFonts w:ascii="Calibri Light" w:hAnsi="Calibri Light" w:cs="Calibri Light"/>
          <w:lang w:eastAsia="fr-FR"/>
        </w:rPr>
        <w:t>)</w:t>
      </w:r>
      <w:r w:rsidRPr="009F26EE">
        <w:rPr>
          <w:sz w:val="36"/>
          <w:szCs w:val="36"/>
        </w:rPr>
        <w:t xml:space="preserve"> </w:t>
      </w:r>
      <w:r w:rsidRPr="00856E29">
        <w:rPr>
          <w:rFonts w:ascii="Calibri Light" w:hAnsi="Calibri Light" w:cs="Calibri Light"/>
          <w:lang w:eastAsia="fr-FR"/>
        </w:rPr>
        <w:t xml:space="preserve">en y indiquant ses </w:t>
      </w:r>
      <w:r w:rsidRPr="00AB24FA">
        <w:rPr>
          <w:rFonts w:ascii="Calibri Light" w:hAnsi="Calibri Light" w:cs="Calibri Light"/>
          <w:b/>
          <w:bCs/>
          <w:lang w:eastAsia="fr-FR"/>
        </w:rPr>
        <w:t>nom et adresse</w:t>
      </w:r>
      <w:r>
        <w:rPr>
          <w:rFonts w:ascii="Calibri Light" w:hAnsi="Calibri Light" w:cs="Calibri Light"/>
          <w:lang w:eastAsia="fr-FR"/>
        </w:rPr>
        <w:t xml:space="preserve">, ou par mail à l’adresse suivante : </w:t>
      </w:r>
      <w:r w:rsidR="00015868" w:rsidRPr="00015868">
        <w:rPr>
          <w:rFonts w:ascii="Calibri Light" w:hAnsi="Calibri Light" w:cs="Calibri Light"/>
          <w:b/>
          <w:bCs/>
          <w:lang w:eastAsia="fr-FR"/>
        </w:rPr>
        <w:t>commune@habay.be</w:t>
      </w:r>
      <w:r w:rsidR="00015868" w:rsidRPr="00015868">
        <w:rPr>
          <w:rFonts w:ascii="Calibri Light" w:hAnsi="Calibri Light" w:cs="Calibri Light"/>
          <w:lang w:eastAsia="fr-FR"/>
        </w:rPr>
        <w:t xml:space="preserve"> </w:t>
      </w:r>
      <w:r w:rsidRPr="00D10429">
        <w:rPr>
          <w:rFonts w:ascii="Calibri Light" w:hAnsi="Calibri Light" w:cs="Calibri Light"/>
          <w:lang w:eastAsia="fr-FR"/>
        </w:rPr>
        <w:t xml:space="preserve">et en envoyant une copie à </w:t>
      </w:r>
      <w:r w:rsidR="00853A03">
        <w:rPr>
          <w:rFonts w:ascii="Calibri Light" w:hAnsi="Calibri Light" w:cs="Calibri Light"/>
          <w:lang w:eastAsia="fr-FR"/>
        </w:rPr>
        <w:t>Aspiravi</w:t>
      </w:r>
      <w:r w:rsidRPr="00D10429">
        <w:rPr>
          <w:rFonts w:ascii="Calibri Light" w:hAnsi="Calibri Light" w:cs="Calibri Light"/>
          <w:lang w:eastAsia="fr-FR"/>
        </w:rPr>
        <w:t xml:space="preserve">, à l’attention </w:t>
      </w:r>
      <w:r w:rsidRPr="00A37616">
        <w:rPr>
          <w:rFonts w:ascii="Calibri Light" w:hAnsi="Calibri Light" w:cs="Calibri Light"/>
          <w:b/>
          <w:bCs/>
          <w:lang w:eastAsia="fr-FR"/>
        </w:rPr>
        <w:t>de</w:t>
      </w:r>
      <w:r w:rsidRPr="00BB1520">
        <w:rPr>
          <w:rFonts w:ascii="Calibri Light" w:hAnsi="Calibri Light" w:cs="Calibri Light"/>
          <w:b/>
          <w:bCs/>
          <w:lang w:eastAsia="fr-FR"/>
        </w:rPr>
        <w:t xml:space="preserve"> </w:t>
      </w:r>
      <w:r w:rsidR="006A7711">
        <w:rPr>
          <w:rFonts w:ascii="Calibri Light" w:hAnsi="Calibri Light" w:cs="Calibri Light"/>
          <w:b/>
          <w:bCs/>
          <w:lang w:eastAsia="fr-FR"/>
        </w:rPr>
        <w:t>Romain Leroy</w:t>
      </w:r>
      <w:r>
        <w:rPr>
          <w:rFonts w:ascii="Calibri Light" w:hAnsi="Calibri Light" w:cs="Calibri Light"/>
          <w:b/>
          <w:bCs/>
          <w:lang w:eastAsia="fr-FR"/>
        </w:rPr>
        <w:t xml:space="preserve"> </w:t>
      </w:r>
      <w:r w:rsidRPr="00A37616">
        <w:rPr>
          <w:rFonts w:ascii="Calibri Light" w:hAnsi="Calibri Light" w:cs="Calibri Light"/>
          <w:lang w:eastAsia="fr-FR"/>
        </w:rPr>
        <w:t>au téléphone</w:t>
      </w:r>
      <w:r>
        <w:rPr>
          <w:rFonts w:ascii="Calibri Light" w:hAnsi="Calibri Light" w:cs="Calibri Light"/>
          <w:b/>
          <w:bCs/>
          <w:lang w:eastAsia="fr-FR"/>
        </w:rPr>
        <w:t xml:space="preserve"> 0</w:t>
      </w:r>
      <w:r w:rsidR="00853A03">
        <w:rPr>
          <w:rFonts w:ascii="Calibri Light" w:hAnsi="Calibri Light" w:cs="Calibri Light"/>
          <w:b/>
          <w:bCs/>
          <w:lang w:eastAsia="fr-FR"/>
        </w:rPr>
        <w:t>56/70.27.36</w:t>
      </w:r>
      <w:r>
        <w:rPr>
          <w:rFonts w:ascii="Calibri Light" w:hAnsi="Calibri Light" w:cs="Calibri Light"/>
          <w:b/>
          <w:bCs/>
          <w:lang w:eastAsia="fr-FR"/>
        </w:rPr>
        <w:t xml:space="preserve"> </w:t>
      </w:r>
      <w:r w:rsidRPr="00A37616">
        <w:rPr>
          <w:rFonts w:ascii="Calibri Light" w:hAnsi="Calibri Light" w:cs="Calibri Light"/>
          <w:lang w:eastAsia="fr-FR"/>
        </w:rPr>
        <w:t>ou par mail</w:t>
      </w:r>
      <w:r>
        <w:rPr>
          <w:rFonts w:ascii="Calibri Light" w:hAnsi="Calibri Light" w:cs="Calibri Light"/>
          <w:lang w:eastAsia="fr-FR"/>
        </w:rPr>
        <w:t xml:space="preserve"> : </w:t>
      </w:r>
      <w:r w:rsidR="00853A03" w:rsidRPr="00853A03">
        <w:rPr>
          <w:rFonts w:ascii="Calibri Light" w:hAnsi="Calibri Light" w:cs="Calibri Light"/>
          <w:lang w:eastAsia="fr-FR"/>
        </w:rPr>
        <w:t>info@aspiravi.</w:t>
      </w:r>
      <w:r w:rsidR="00853A03">
        <w:rPr>
          <w:rFonts w:ascii="Calibri Light" w:hAnsi="Calibri Light" w:cs="Calibri Light"/>
          <w:lang w:eastAsia="fr-FR"/>
        </w:rPr>
        <w:t>be</w:t>
      </w:r>
    </w:p>
    <w:p w14:paraId="03F8694B" w14:textId="77777777" w:rsidR="00BD5532" w:rsidRDefault="00BD5532" w:rsidP="00853A03">
      <w:pPr>
        <w:ind w:left="142" w:right="93"/>
        <w:jc w:val="both"/>
        <w:rPr>
          <w:rFonts w:ascii="Calibri Light" w:hAnsi="Calibri Light" w:cs="Calibri Light"/>
          <w:lang w:eastAsia="fr-FR"/>
        </w:rPr>
      </w:pPr>
    </w:p>
    <w:p w14:paraId="4F6672E9" w14:textId="2054CAA5" w:rsidR="00BD5532" w:rsidRDefault="00853A03" w:rsidP="00210184">
      <w:pPr>
        <w:ind w:left="142" w:right="93"/>
        <w:jc w:val="both"/>
        <w:rPr>
          <w:rFonts w:ascii="Calibri Light" w:hAnsi="Calibri Light" w:cs="Calibri Light"/>
          <w:lang w:eastAsia="fr-FR"/>
        </w:rPr>
      </w:pPr>
      <w:r>
        <w:rPr>
          <w:rFonts w:ascii="Calibri Light" w:hAnsi="Calibri Light" w:cs="Calibri Light"/>
          <w:lang w:eastAsia="fr-FR"/>
        </w:rPr>
        <w:t>En application de l’article 83</w:t>
      </w:r>
      <w:r w:rsidR="007402C8">
        <w:rPr>
          <w:rFonts w:ascii="Calibri Light" w:hAnsi="Calibri Light" w:cs="Calibri Light"/>
          <w:lang w:eastAsia="fr-FR"/>
        </w:rPr>
        <w:t>,</w:t>
      </w:r>
      <w:r>
        <w:rPr>
          <w:rFonts w:ascii="Calibri Light" w:hAnsi="Calibri Light" w:cs="Calibri Light"/>
          <w:lang w:eastAsia="fr-FR"/>
        </w:rPr>
        <w:t xml:space="preserve"> alinéa</w:t>
      </w:r>
      <w:r w:rsidR="007402C8">
        <w:rPr>
          <w:rFonts w:ascii="Calibri Light" w:hAnsi="Calibri Light" w:cs="Calibri Light"/>
          <w:lang w:eastAsia="fr-FR"/>
        </w:rPr>
        <w:t xml:space="preserve"> 3, 1° du décret du 11 mars 1999 relatif au permis d’environnement, le présent avis vaut appel à manifestation d’intérêt à participer au présent projet. Toute manifestation d’intérêt ou autre demande d’information est à transmettre à Aspiravi, aux adresses suivantes : </w:t>
      </w:r>
      <w:r w:rsidR="006A7711">
        <w:rPr>
          <w:rFonts w:ascii="Calibri Light" w:hAnsi="Calibri Light" w:cs="Calibri Light"/>
          <w:b/>
          <w:bCs/>
          <w:lang w:eastAsia="fr-FR"/>
        </w:rPr>
        <w:t>Romain Leroy</w:t>
      </w:r>
      <w:r w:rsidR="007402C8" w:rsidRPr="00210184">
        <w:rPr>
          <w:rFonts w:ascii="Calibri Light" w:hAnsi="Calibri Light" w:cs="Calibri Light"/>
          <w:b/>
          <w:bCs/>
          <w:lang w:eastAsia="fr-FR"/>
        </w:rPr>
        <w:t>, Vaarnewijkstraat 17 à 8350 Harelbeke</w:t>
      </w:r>
      <w:r w:rsidR="007402C8">
        <w:rPr>
          <w:rFonts w:ascii="Calibri Light" w:hAnsi="Calibri Light" w:cs="Calibri Light"/>
          <w:lang w:eastAsia="fr-FR"/>
        </w:rPr>
        <w:t xml:space="preserve"> ou par email : </w:t>
      </w:r>
      <w:r w:rsidR="007402C8" w:rsidRPr="00210184">
        <w:rPr>
          <w:rFonts w:ascii="Calibri Light" w:hAnsi="Calibri Light" w:cs="Calibri Light"/>
          <w:b/>
          <w:bCs/>
          <w:lang w:eastAsia="fr-FR"/>
        </w:rPr>
        <w:t>info@aspiravi.be</w:t>
      </w:r>
      <w:r>
        <w:rPr>
          <w:rFonts w:ascii="Calibri Light" w:hAnsi="Calibri Light" w:cs="Calibri Light"/>
          <w:lang w:eastAsia="fr-FR"/>
        </w:rPr>
        <w:t xml:space="preserve"> </w:t>
      </w:r>
    </w:p>
    <w:sectPr w:rsidR="00BD5532" w:rsidSect="00F9792D">
      <w:footnotePr>
        <w:pos w:val="beneathText"/>
      </w:footnotePr>
      <w:pgSz w:w="11906" w:h="16838" w:code="9"/>
      <w:pgMar w:top="1157" w:right="1157" w:bottom="1157" w:left="1157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5974AC"/>
    <w:multiLevelType w:val="multilevel"/>
    <w:tmpl w:val="8B20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57333"/>
    <w:multiLevelType w:val="hybridMultilevel"/>
    <w:tmpl w:val="3874450E"/>
    <w:lvl w:ilvl="0" w:tplc="AA7C04B6">
      <w:numFmt w:val="bullet"/>
      <w:lvlText w:val="-"/>
      <w:lvlJc w:val="left"/>
      <w:pPr>
        <w:ind w:left="3196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4" w15:restartNumberingAfterBreak="0">
    <w:nsid w:val="5A356EDE"/>
    <w:multiLevelType w:val="hybridMultilevel"/>
    <w:tmpl w:val="3DF8AA90"/>
    <w:lvl w:ilvl="0" w:tplc="46C450C6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E627B"/>
    <w:multiLevelType w:val="multilevel"/>
    <w:tmpl w:val="C6FE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135621">
    <w:abstractNumId w:val="0"/>
  </w:num>
  <w:num w:numId="2" w16cid:durableId="1365011596">
    <w:abstractNumId w:val="1"/>
  </w:num>
  <w:num w:numId="3" w16cid:durableId="1874264190">
    <w:abstractNumId w:val="5"/>
  </w:num>
  <w:num w:numId="4" w16cid:durableId="576864229">
    <w:abstractNumId w:val="2"/>
  </w:num>
  <w:num w:numId="5" w16cid:durableId="1169177465">
    <w:abstractNumId w:val="3"/>
  </w:num>
  <w:num w:numId="6" w16cid:durableId="632953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BE"/>
    <w:rsid w:val="00015868"/>
    <w:rsid w:val="00015C48"/>
    <w:rsid w:val="000528C1"/>
    <w:rsid w:val="00056AAE"/>
    <w:rsid w:val="00061DB2"/>
    <w:rsid w:val="0007560B"/>
    <w:rsid w:val="000A7E6B"/>
    <w:rsid w:val="000C7494"/>
    <w:rsid w:val="000E20D6"/>
    <w:rsid w:val="00102FE2"/>
    <w:rsid w:val="00107C83"/>
    <w:rsid w:val="00107D5F"/>
    <w:rsid w:val="00133503"/>
    <w:rsid w:val="00141545"/>
    <w:rsid w:val="0015194E"/>
    <w:rsid w:val="001548E0"/>
    <w:rsid w:val="001560D1"/>
    <w:rsid w:val="0016700C"/>
    <w:rsid w:val="001A6598"/>
    <w:rsid w:val="001C03C5"/>
    <w:rsid w:val="001E07AB"/>
    <w:rsid w:val="001F07D8"/>
    <w:rsid w:val="001F6C71"/>
    <w:rsid w:val="00210184"/>
    <w:rsid w:val="00234C62"/>
    <w:rsid w:val="002407E6"/>
    <w:rsid w:val="00247DA6"/>
    <w:rsid w:val="00264220"/>
    <w:rsid w:val="00265B29"/>
    <w:rsid w:val="00280D09"/>
    <w:rsid w:val="002853B5"/>
    <w:rsid w:val="00286970"/>
    <w:rsid w:val="002E409F"/>
    <w:rsid w:val="003044FF"/>
    <w:rsid w:val="00306F4D"/>
    <w:rsid w:val="00316BAE"/>
    <w:rsid w:val="0032456B"/>
    <w:rsid w:val="00327F80"/>
    <w:rsid w:val="00333FB9"/>
    <w:rsid w:val="003344AA"/>
    <w:rsid w:val="00334FA8"/>
    <w:rsid w:val="00344FE8"/>
    <w:rsid w:val="0036224C"/>
    <w:rsid w:val="003773FA"/>
    <w:rsid w:val="00384489"/>
    <w:rsid w:val="003A1284"/>
    <w:rsid w:val="003E1C8F"/>
    <w:rsid w:val="003F55A2"/>
    <w:rsid w:val="004247E6"/>
    <w:rsid w:val="00431D61"/>
    <w:rsid w:val="00444C8A"/>
    <w:rsid w:val="0045475D"/>
    <w:rsid w:val="00467D6F"/>
    <w:rsid w:val="004B5A0D"/>
    <w:rsid w:val="004E0C6D"/>
    <w:rsid w:val="004F7226"/>
    <w:rsid w:val="00525B05"/>
    <w:rsid w:val="005576A3"/>
    <w:rsid w:val="00582B3F"/>
    <w:rsid w:val="0058426F"/>
    <w:rsid w:val="005B298C"/>
    <w:rsid w:val="005C1D5C"/>
    <w:rsid w:val="00617022"/>
    <w:rsid w:val="00617300"/>
    <w:rsid w:val="00617CBC"/>
    <w:rsid w:val="00633406"/>
    <w:rsid w:val="0064405B"/>
    <w:rsid w:val="00655368"/>
    <w:rsid w:val="006646D1"/>
    <w:rsid w:val="00674895"/>
    <w:rsid w:val="00692FAC"/>
    <w:rsid w:val="006A031C"/>
    <w:rsid w:val="006A7711"/>
    <w:rsid w:val="006B5AF5"/>
    <w:rsid w:val="006E196E"/>
    <w:rsid w:val="006E407E"/>
    <w:rsid w:val="006F46BE"/>
    <w:rsid w:val="00701081"/>
    <w:rsid w:val="00704D68"/>
    <w:rsid w:val="007228ED"/>
    <w:rsid w:val="007402C8"/>
    <w:rsid w:val="00744D47"/>
    <w:rsid w:val="007673E8"/>
    <w:rsid w:val="0077622E"/>
    <w:rsid w:val="00784F94"/>
    <w:rsid w:val="007941A1"/>
    <w:rsid w:val="007F38B0"/>
    <w:rsid w:val="007F3DDE"/>
    <w:rsid w:val="00801EC8"/>
    <w:rsid w:val="008272D5"/>
    <w:rsid w:val="00853A03"/>
    <w:rsid w:val="00856E29"/>
    <w:rsid w:val="008837EB"/>
    <w:rsid w:val="008A7078"/>
    <w:rsid w:val="008C13EC"/>
    <w:rsid w:val="008C2A34"/>
    <w:rsid w:val="008C5225"/>
    <w:rsid w:val="008E2E05"/>
    <w:rsid w:val="008F7FAC"/>
    <w:rsid w:val="00955951"/>
    <w:rsid w:val="00996FD7"/>
    <w:rsid w:val="009A4C51"/>
    <w:rsid w:val="009C0BA9"/>
    <w:rsid w:val="009D220B"/>
    <w:rsid w:val="009E5DA4"/>
    <w:rsid w:val="00A36A71"/>
    <w:rsid w:val="00A37616"/>
    <w:rsid w:val="00A45689"/>
    <w:rsid w:val="00A7384F"/>
    <w:rsid w:val="00A766AD"/>
    <w:rsid w:val="00AA1A6F"/>
    <w:rsid w:val="00AA2ED4"/>
    <w:rsid w:val="00AB24FA"/>
    <w:rsid w:val="00AD2B6B"/>
    <w:rsid w:val="00AD7F61"/>
    <w:rsid w:val="00AE3D37"/>
    <w:rsid w:val="00AE4DB9"/>
    <w:rsid w:val="00AF0FD9"/>
    <w:rsid w:val="00B34858"/>
    <w:rsid w:val="00B65C7B"/>
    <w:rsid w:val="00B84910"/>
    <w:rsid w:val="00BA0353"/>
    <w:rsid w:val="00BB1520"/>
    <w:rsid w:val="00BB3476"/>
    <w:rsid w:val="00BD5532"/>
    <w:rsid w:val="00C112B6"/>
    <w:rsid w:val="00C27F3A"/>
    <w:rsid w:val="00C3322F"/>
    <w:rsid w:val="00C67CBB"/>
    <w:rsid w:val="00C92995"/>
    <w:rsid w:val="00CC15C6"/>
    <w:rsid w:val="00CD7BB3"/>
    <w:rsid w:val="00CE6153"/>
    <w:rsid w:val="00D00A7D"/>
    <w:rsid w:val="00D10429"/>
    <w:rsid w:val="00D23E09"/>
    <w:rsid w:val="00D47EB7"/>
    <w:rsid w:val="00D54E23"/>
    <w:rsid w:val="00D71E10"/>
    <w:rsid w:val="00D81717"/>
    <w:rsid w:val="00D82D49"/>
    <w:rsid w:val="00D967BA"/>
    <w:rsid w:val="00DC47C1"/>
    <w:rsid w:val="00DD238F"/>
    <w:rsid w:val="00DD2E13"/>
    <w:rsid w:val="00DE2C66"/>
    <w:rsid w:val="00DE5B3A"/>
    <w:rsid w:val="00E2480F"/>
    <w:rsid w:val="00E277F6"/>
    <w:rsid w:val="00E35BCD"/>
    <w:rsid w:val="00E57221"/>
    <w:rsid w:val="00E62F9C"/>
    <w:rsid w:val="00E9589B"/>
    <w:rsid w:val="00E97E75"/>
    <w:rsid w:val="00EC17FB"/>
    <w:rsid w:val="00F215E9"/>
    <w:rsid w:val="00F4353F"/>
    <w:rsid w:val="00F57D4B"/>
    <w:rsid w:val="00F65B31"/>
    <w:rsid w:val="00F90750"/>
    <w:rsid w:val="00F9792D"/>
    <w:rsid w:val="00FA4508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79EFDE5"/>
  <w15:chartTrackingRefBased/>
  <w15:docId w15:val="{20507D6C-A7D5-43E6-AC2B-6316E88C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6908"/>
      </w:tabs>
      <w:spacing w:after="144"/>
      <w:ind w:right="-46"/>
      <w:outlineLvl w:val="0"/>
    </w:pPr>
    <w:rPr>
      <w:color w:val="00000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1">
    <w:name w:val="WW8Num1z1"/>
    <w:rPr>
      <w:rFonts w:ascii="Wingdings 2" w:hAnsi="Wingdings 2" w:cs="Wingdings"/>
      <w:sz w:val="18"/>
      <w:szCs w:val="18"/>
    </w:rPr>
  </w:style>
  <w:style w:type="character" w:customStyle="1" w:styleId="WW8Num1z2">
    <w:name w:val="WW8Num1z2"/>
    <w:rPr>
      <w:rFonts w:ascii="StarSymbol" w:hAnsi="StarSymbol" w:cs="Wingdings"/>
      <w:sz w:val="18"/>
      <w:szCs w:val="18"/>
    </w:rPr>
  </w:style>
  <w:style w:type="character" w:customStyle="1" w:styleId="WW8Num1z3">
    <w:name w:val="WW8Num1z3"/>
    <w:rPr>
      <w:rFonts w:ascii="Wingdings" w:hAnsi="Wingdings" w:cs="Wingdings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ascii="Wingdings 2" w:hAnsi="Wingdings 2" w:cs="Wingdings"/>
      <w:sz w:val="18"/>
      <w:szCs w:val="18"/>
    </w:rPr>
  </w:style>
  <w:style w:type="character" w:customStyle="1" w:styleId="WW8Num2z2">
    <w:name w:val="WW8Num2z2"/>
    <w:rPr>
      <w:rFonts w:ascii="StarSymbol" w:hAnsi="StarSymbol" w:cs="Wingdings"/>
      <w:sz w:val="18"/>
      <w:szCs w:val="18"/>
    </w:rPr>
  </w:style>
  <w:style w:type="character" w:customStyle="1" w:styleId="WW8Num2z3">
    <w:name w:val="WW8Num2z3"/>
    <w:rPr>
      <w:rFonts w:ascii="Wingdings" w:hAnsi="Wingdings" w:cs="Wingdings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Wingdings"/>
      <w:sz w:val="18"/>
      <w:szCs w:val="18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Wingdings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Wingdings 2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S Minch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S Mincho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MS Mincho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character" w:styleId="Lienhypertexte">
    <w:name w:val="Hyperlink"/>
    <w:basedOn w:val="Policepardfaut"/>
    <w:uiPriority w:val="99"/>
    <w:unhideWhenUsed/>
    <w:rsid w:val="001A659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2FA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692FAC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C0BA9"/>
    <w:pPr>
      <w:ind w:left="720"/>
      <w:contextualSpacing/>
    </w:pPr>
  </w:style>
  <w:style w:type="paragraph" w:styleId="Rvision">
    <w:name w:val="Revision"/>
    <w:hidden/>
    <w:uiPriority w:val="99"/>
    <w:semiHidden/>
    <w:rsid w:val="00F90750"/>
    <w:rPr>
      <w:rFonts w:eastAsia="Arial Unicode MS"/>
      <w:kern w:val="1"/>
      <w:sz w:val="24"/>
      <w:szCs w:val="24"/>
    </w:rPr>
  </w:style>
  <w:style w:type="character" w:styleId="Marquedecommentaire">
    <w:name w:val="annotation reference"/>
    <w:basedOn w:val="Policepardfaut"/>
    <w:rsid w:val="00F90750"/>
    <w:rPr>
      <w:sz w:val="16"/>
      <w:szCs w:val="16"/>
    </w:rPr>
  </w:style>
  <w:style w:type="paragraph" w:styleId="Commentaire">
    <w:name w:val="annotation text"/>
    <w:basedOn w:val="Normal"/>
    <w:link w:val="CommentaireCar"/>
    <w:rsid w:val="00F9075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90750"/>
    <w:rPr>
      <w:rFonts w:eastAsia="Arial Unicode MS"/>
      <w:kern w:val="1"/>
    </w:rPr>
  </w:style>
  <w:style w:type="paragraph" w:styleId="Objetducommentaire">
    <w:name w:val="annotation subject"/>
    <w:basedOn w:val="Commentaire"/>
    <w:next w:val="Commentaire"/>
    <w:link w:val="ObjetducommentaireCar"/>
    <w:rsid w:val="00F907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90750"/>
    <w:rPr>
      <w:rFonts w:eastAsia="Arial Unicode MS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ravi.com/fr/projects/habay-e411-e25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vdc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HOUYAUX</dc:creator>
  <cp:keywords/>
  <cp:lastModifiedBy>Xavier Houdry</cp:lastModifiedBy>
  <cp:revision>31</cp:revision>
  <cp:lastPrinted>2016-06-02T09:13:00Z</cp:lastPrinted>
  <dcterms:created xsi:type="dcterms:W3CDTF">2025-04-25T10:33:00Z</dcterms:created>
  <dcterms:modified xsi:type="dcterms:W3CDTF">2025-07-15T06:17:00Z</dcterms:modified>
</cp:coreProperties>
</file>